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4326" w14:textId="2D0EF76A" w:rsidR="003B0DBC" w:rsidRDefault="003B0DB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b/>
          <w:bCs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Protokoll från Göteborg-Örgryte Rotaryklubbs årsmöte, tisdagen den 10 december 2024</w:t>
      </w:r>
      <w:r w:rsidR="006102B5">
        <w:rPr>
          <w:rFonts w:ascii="Georgia" w:hAnsi="Georgia"/>
          <w:b/>
          <w:bCs/>
          <w:color w:val="000000"/>
          <w:sz w:val="23"/>
          <w:szCs w:val="23"/>
        </w:rPr>
        <w:t xml:space="preserve"> kl. 12.30 – 13.15</w:t>
      </w:r>
      <w:r>
        <w:rPr>
          <w:rFonts w:ascii="Georgia" w:hAnsi="Georgia"/>
          <w:b/>
          <w:bCs/>
          <w:color w:val="000000"/>
          <w:sz w:val="23"/>
          <w:szCs w:val="23"/>
        </w:rPr>
        <w:t>, på Hotell Heden i Göteborg.</w:t>
      </w:r>
    </w:p>
    <w:p w14:paraId="5DD45AD6" w14:textId="77777777" w:rsidR="003B0DBC" w:rsidRDefault="003B0DB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b/>
          <w:bCs/>
          <w:color w:val="000000"/>
          <w:sz w:val="23"/>
          <w:szCs w:val="23"/>
        </w:rPr>
      </w:pPr>
    </w:p>
    <w:p w14:paraId="4A0A8794" w14:textId="77A3B143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Dagordning:</w:t>
      </w:r>
    </w:p>
    <w:p w14:paraId="442C5B3B" w14:textId="54A673CF" w:rsidR="00EC47F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1. Mötets öppnand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t>e.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EC47FC">
        <w:rPr>
          <w:rFonts w:ascii="Georgia" w:hAnsi="Georgia"/>
          <w:color w:val="000000"/>
          <w:sz w:val="23"/>
          <w:szCs w:val="23"/>
        </w:rPr>
        <w:t>President Leif Ramberg öppnade årsmötet och hälsade all</w:t>
      </w:r>
      <w:r w:rsidR="00194BEE">
        <w:rPr>
          <w:rFonts w:ascii="Georgia" w:hAnsi="Georgia"/>
          <w:color w:val="000000"/>
          <w:sz w:val="23"/>
          <w:szCs w:val="23"/>
        </w:rPr>
        <w:t>a</w:t>
      </w:r>
      <w:r w:rsidR="00EC47FC">
        <w:rPr>
          <w:rFonts w:ascii="Georgia" w:hAnsi="Georgia"/>
          <w:color w:val="000000"/>
          <w:sz w:val="23"/>
          <w:szCs w:val="23"/>
        </w:rPr>
        <w:t xml:space="preserve"> välkomna.</w:t>
      </w:r>
    </w:p>
    <w:p w14:paraId="4C88A274" w14:textId="5F1D7433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 xml:space="preserve">2. Val av 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t xml:space="preserve">mötesordförande, sekreterare och </w:t>
      </w:r>
      <w:r w:rsidRPr="00194BEE">
        <w:rPr>
          <w:rFonts w:ascii="Georgia" w:hAnsi="Georgia"/>
          <w:color w:val="000000"/>
          <w:sz w:val="23"/>
          <w:szCs w:val="23"/>
          <w:u w:val="single"/>
        </w:rPr>
        <w:t>två justeringspersoner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EC47FC" w:rsidRPr="00EC47FC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EC47FC">
        <w:rPr>
          <w:rFonts w:ascii="Georgia" w:hAnsi="Georgia"/>
          <w:color w:val="000000"/>
          <w:sz w:val="23"/>
          <w:szCs w:val="23"/>
        </w:rPr>
        <w:t xml:space="preserve">: </w:t>
      </w:r>
      <w:r w:rsidR="00EC47FC">
        <w:rPr>
          <w:rFonts w:ascii="Georgia" w:hAnsi="Georgia"/>
          <w:color w:val="000000"/>
          <w:sz w:val="23"/>
          <w:szCs w:val="23"/>
        </w:rPr>
        <w:br/>
        <w:t xml:space="preserve">Årsmötet valde Leif Ramberg till mötesordförande, Henrik Forsgren till sekreterare </w:t>
      </w:r>
      <w:r w:rsidR="006102B5">
        <w:rPr>
          <w:rFonts w:ascii="Georgia" w:hAnsi="Georgia"/>
          <w:color w:val="000000"/>
          <w:sz w:val="23"/>
          <w:szCs w:val="23"/>
        </w:rPr>
        <w:t xml:space="preserve">samt </w:t>
      </w:r>
      <w:r w:rsidR="007F1D1D">
        <w:rPr>
          <w:rFonts w:ascii="Georgia" w:hAnsi="Georgia"/>
          <w:color w:val="000000"/>
          <w:sz w:val="23"/>
          <w:szCs w:val="23"/>
        </w:rPr>
        <w:t>Per Z</w:t>
      </w:r>
      <w:r w:rsidR="006102B5">
        <w:rPr>
          <w:rFonts w:ascii="Georgia" w:hAnsi="Georgia"/>
          <w:color w:val="000000"/>
          <w:sz w:val="23"/>
          <w:szCs w:val="23"/>
        </w:rPr>
        <w:t>elano</w:t>
      </w:r>
      <w:r w:rsidR="007F1D1D">
        <w:rPr>
          <w:rFonts w:ascii="Georgia" w:hAnsi="Georgia"/>
          <w:color w:val="000000"/>
          <w:sz w:val="23"/>
          <w:szCs w:val="23"/>
        </w:rPr>
        <w:t xml:space="preserve"> och Mona U</w:t>
      </w:r>
      <w:r w:rsidR="006102B5">
        <w:rPr>
          <w:rFonts w:ascii="Georgia" w:hAnsi="Georgia"/>
          <w:color w:val="000000"/>
          <w:sz w:val="23"/>
          <w:szCs w:val="23"/>
        </w:rPr>
        <w:t>lvåknippa till justeringspersoner.</w:t>
      </w:r>
    </w:p>
    <w:p w14:paraId="30CD0D10" w14:textId="556F997C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3. Fråga om kallelse utfärdats i stadgeenlig ordning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EC47FC" w:rsidRPr="00EC47FC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EC47FC">
        <w:rPr>
          <w:rFonts w:ascii="Georgia" w:hAnsi="Georgia"/>
          <w:color w:val="000000"/>
          <w:sz w:val="23"/>
          <w:szCs w:val="23"/>
        </w:rPr>
        <w:t>:</w:t>
      </w:r>
      <w:r w:rsidR="00EC47FC">
        <w:rPr>
          <w:rFonts w:ascii="Georgia" w:hAnsi="Georgia"/>
          <w:color w:val="000000"/>
          <w:sz w:val="23"/>
          <w:szCs w:val="23"/>
        </w:rPr>
        <w:br/>
        <w:t xml:space="preserve">Kallelsen till mötet meddelades </w:t>
      </w:r>
      <w:r w:rsidR="006102B5">
        <w:rPr>
          <w:rFonts w:ascii="Georgia" w:hAnsi="Georgia"/>
          <w:color w:val="000000"/>
          <w:sz w:val="23"/>
          <w:szCs w:val="23"/>
        </w:rPr>
        <w:t xml:space="preserve">för första gången </w:t>
      </w:r>
      <w:r w:rsidR="00EC47FC">
        <w:rPr>
          <w:rFonts w:ascii="Georgia" w:hAnsi="Georgia"/>
          <w:color w:val="000000"/>
          <w:sz w:val="23"/>
          <w:szCs w:val="23"/>
        </w:rPr>
        <w:t>på veckomöte</w:t>
      </w:r>
      <w:r w:rsidR="006102B5">
        <w:rPr>
          <w:rFonts w:ascii="Georgia" w:hAnsi="Georgia"/>
          <w:color w:val="000000"/>
          <w:sz w:val="23"/>
          <w:szCs w:val="23"/>
        </w:rPr>
        <w:t>t</w:t>
      </w:r>
      <w:r w:rsidR="00EC47FC">
        <w:rPr>
          <w:rFonts w:ascii="Georgia" w:hAnsi="Georgia"/>
          <w:color w:val="000000"/>
          <w:sz w:val="23"/>
          <w:szCs w:val="23"/>
        </w:rPr>
        <w:t xml:space="preserve"> </w:t>
      </w:r>
      <w:r w:rsidR="006102B5">
        <w:rPr>
          <w:rFonts w:ascii="Georgia" w:hAnsi="Georgia"/>
          <w:color w:val="000000"/>
          <w:sz w:val="23"/>
          <w:szCs w:val="23"/>
        </w:rPr>
        <w:t>den</w:t>
      </w:r>
      <w:r w:rsidR="007F1D1D">
        <w:rPr>
          <w:rFonts w:ascii="Georgia" w:hAnsi="Georgia"/>
          <w:color w:val="000000"/>
          <w:sz w:val="23"/>
          <w:szCs w:val="23"/>
        </w:rPr>
        <w:t xml:space="preserve"> 22/1</w:t>
      </w:r>
      <w:r w:rsidR="006102B5">
        <w:rPr>
          <w:rFonts w:ascii="Georgia" w:hAnsi="Georgia"/>
          <w:color w:val="000000"/>
          <w:sz w:val="23"/>
          <w:szCs w:val="23"/>
        </w:rPr>
        <w:t>0, vilket är mer än en månad före mötet.</w:t>
      </w:r>
    </w:p>
    <w:p w14:paraId="198E1DC3" w14:textId="02D8782A" w:rsidR="006102B5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4. Framläggande av verksamhetsberättelsen och den av styrelsen godkända resultat- och balansräkningen för föregående verksamhetsår</w:t>
      </w:r>
      <w:r w:rsidR="007F1D1D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7F1D1D">
        <w:rPr>
          <w:rFonts w:ascii="Georgia" w:hAnsi="Georgia"/>
          <w:color w:val="000000"/>
          <w:sz w:val="23"/>
          <w:szCs w:val="23"/>
        </w:rPr>
        <w:t>Kent</w:t>
      </w:r>
      <w:r w:rsidR="006102B5">
        <w:rPr>
          <w:rFonts w:ascii="Georgia" w:hAnsi="Georgia"/>
          <w:color w:val="000000"/>
          <w:sz w:val="23"/>
          <w:szCs w:val="23"/>
        </w:rPr>
        <w:t xml:space="preserve"> Nyman, Past President, sammanfattade sitt års verksamhetsberättelse.</w:t>
      </w:r>
      <w:r w:rsidR="006102B5">
        <w:rPr>
          <w:rFonts w:ascii="Georgia" w:hAnsi="Georgia"/>
          <w:color w:val="000000"/>
          <w:sz w:val="23"/>
          <w:szCs w:val="23"/>
        </w:rPr>
        <w:br/>
        <w:t xml:space="preserve">Kents år dominerades av tre större händelser: </w:t>
      </w:r>
      <w:r w:rsidR="006102B5">
        <w:rPr>
          <w:rFonts w:ascii="Georgia" w:hAnsi="Georgia"/>
          <w:color w:val="000000"/>
          <w:sz w:val="23"/>
          <w:szCs w:val="23"/>
        </w:rPr>
        <w:br/>
        <w:t xml:space="preserve">- Rotarys distriktsammanslagning då distrikten 2360 och 2380 numera är det nya distriktet 2365 med </w:t>
      </w:r>
      <w:r w:rsidR="007F1D1D">
        <w:rPr>
          <w:rFonts w:ascii="Georgia" w:hAnsi="Georgia"/>
          <w:color w:val="000000"/>
          <w:sz w:val="23"/>
          <w:szCs w:val="23"/>
        </w:rPr>
        <w:t xml:space="preserve">79 </w:t>
      </w:r>
      <w:r w:rsidR="006102B5">
        <w:rPr>
          <w:rFonts w:ascii="Georgia" w:hAnsi="Georgia"/>
          <w:color w:val="000000"/>
          <w:sz w:val="23"/>
          <w:szCs w:val="23"/>
        </w:rPr>
        <w:t>Rotary</w:t>
      </w:r>
      <w:r w:rsidR="007F1D1D">
        <w:rPr>
          <w:rFonts w:ascii="Georgia" w:hAnsi="Georgia"/>
          <w:color w:val="000000"/>
          <w:sz w:val="23"/>
          <w:szCs w:val="23"/>
        </w:rPr>
        <w:t xml:space="preserve">klubbar, </w:t>
      </w:r>
      <w:r w:rsidR="006102B5">
        <w:rPr>
          <w:rFonts w:ascii="Georgia" w:hAnsi="Georgia"/>
          <w:color w:val="000000"/>
          <w:sz w:val="23"/>
          <w:szCs w:val="23"/>
        </w:rPr>
        <w:br/>
        <w:t xml:space="preserve">- </w:t>
      </w:r>
      <w:r w:rsidR="008B4694">
        <w:rPr>
          <w:rFonts w:ascii="Georgia" w:hAnsi="Georgia"/>
          <w:color w:val="000000"/>
          <w:sz w:val="23"/>
          <w:szCs w:val="23"/>
        </w:rPr>
        <w:t xml:space="preserve">Klubbens </w:t>
      </w:r>
      <w:r w:rsidR="007F1D1D">
        <w:rPr>
          <w:rFonts w:ascii="Georgia" w:hAnsi="Georgia"/>
          <w:color w:val="000000"/>
          <w:sz w:val="23"/>
          <w:szCs w:val="23"/>
        </w:rPr>
        <w:t>75-årsjubile</w:t>
      </w:r>
      <w:r w:rsidR="008B4694">
        <w:rPr>
          <w:rFonts w:ascii="Georgia" w:hAnsi="Georgia"/>
          <w:color w:val="000000"/>
          <w:sz w:val="23"/>
          <w:szCs w:val="23"/>
        </w:rPr>
        <w:t>um</w:t>
      </w:r>
      <w:r w:rsidR="007F1D1D">
        <w:rPr>
          <w:rFonts w:ascii="Georgia" w:hAnsi="Georgia"/>
          <w:color w:val="000000"/>
          <w:sz w:val="23"/>
          <w:szCs w:val="23"/>
        </w:rPr>
        <w:t xml:space="preserve"> </w:t>
      </w:r>
      <w:r w:rsidR="006102B5">
        <w:rPr>
          <w:rFonts w:ascii="Georgia" w:hAnsi="Georgia"/>
          <w:color w:val="000000"/>
          <w:sz w:val="23"/>
          <w:szCs w:val="23"/>
        </w:rPr>
        <w:t xml:space="preserve">i april </w:t>
      </w:r>
      <w:r w:rsidR="007F1D1D">
        <w:rPr>
          <w:rFonts w:ascii="Georgia" w:hAnsi="Georgia"/>
          <w:color w:val="000000"/>
          <w:sz w:val="23"/>
          <w:szCs w:val="23"/>
        </w:rPr>
        <w:t xml:space="preserve">med en lyckad fest, </w:t>
      </w:r>
      <w:r w:rsidR="006102B5">
        <w:rPr>
          <w:rFonts w:ascii="Georgia" w:hAnsi="Georgia"/>
          <w:color w:val="000000"/>
          <w:sz w:val="23"/>
          <w:szCs w:val="23"/>
        </w:rPr>
        <w:br/>
        <w:t xml:space="preserve">- Laganprojektet, där det nu finns en etablerad </w:t>
      </w:r>
      <w:r w:rsidR="007F1D1D">
        <w:rPr>
          <w:rFonts w:ascii="Georgia" w:hAnsi="Georgia"/>
          <w:color w:val="000000"/>
          <w:sz w:val="23"/>
          <w:szCs w:val="23"/>
        </w:rPr>
        <w:t xml:space="preserve">samverkan över klubbgränserna </w:t>
      </w:r>
      <w:r w:rsidR="006102B5">
        <w:rPr>
          <w:rFonts w:ascii="Georgia" w:hAnsi="Georgia"/>
          <w:color w:val="000000"/>
          <w:sz w:val="23"/>
          <w:szCs w:val="23"/>
        </w:rPr>
        <w:t>och en presidentsamverkan.</w:t>
      </w:r>
      <w:r w:rsidR="006102B5">
        <w:rPr>
          <w:rFonts w:ascii="Georgia" w:hAnsi="Georgia"/>
          <w:color w:val="000000"/>
          <w:sz w:val="23"/>
          <w:szCs w:val="23"/>
        </w:rPr>
        <w:br/>
        <w:t>Hela verksamhetsberättelsen finns på Klubbens hemsida.</w:t>
      </w:r>
    </w:p>
    <w:p w14:paraId="1A9EE4F6" w14:textId="227556F4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5. Föredragning av revisionsberättelse för föregående verksamhetsår</w:t>
      </w:r>
      <w:r w:rsidR="007F1D1D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194BEE">
        <w:rPr>
          <w:rFonts w:ascii="Georgia" w:hAnsi="Georgia"/>
          <w:color w:val="000000"/>
          <w:sz w:val="23"/>
          <w:szCs w:val="23"/>
        </w:rPr>
        <w:t xml:space="preserve">Skattmästare </w:t>
      </w:r>
      <w:r w:rsidR="007F1D1D">
        <w:rPr>
          <w:rFonts w:ascii="Georgia" w:hAnsi="Georgia"/>
          <w:color w:val="000000"/>
          <w:sz w:val="23"/>
          <w:szCs w:val="23"/>
        </w:rPr>
        <w:t>Lars</w:t>
      </w:r>
      <w:r w:rsidR="006102B5">
        <w:rPr>
          <w:rFonts w:ascii="Georgia" w:hAnsi="Georgia"/>
          <w:color w:val="000000"/>
          <w:sz w:val="23"/>
          <w:szCs w:val="23"/>
        </w:rPr>
        <w:t xml:space="preserve"> Stenström presenterade </w:t>
      </w:r>
      <w:r w:rsidR="007F1D1D">
        <w:rPr>
          <w:rFonts w:ascii="Georgia" w:hAnsi="Georgia"/>
          <w:color w:val="000000"/>
          <w:sz w:val="23"/>
          <w:szCs w:val="23"/>
        </w:rPr>
        <w:t>resultat</w:t>
      </w:r>
      <w:r w:rsidR="00194BEE">
        <w:rPr>
          <w:rFonts w:ascii="Georgia" w:hAnsi="Georgia"/>
          <w:color w:val="000000"/>
          <w:sz w:val="23"/>
          <w:szCs w:val="23"/>
        </w:rPr>
        <w:t>-</w:t>
      </w:r>
      <w:r w:rsidR="007F1D1D">
        <w:rPr>
          <w:rFonts w:ascii="Georgia" w:hAnsi="Georgia"/>
          <w:color w:val="000000"/>
          <w:sz w:val="23"/>
          <w:szCs w:val="23"/>
        </w:rPr>
        <w:t xml:space="preserve"> och balansräkningen</w:t>
      </w:r>
      <w:r w:rsidR="006102B5">
        <w:rPr>
          <w:rFonts w:ascii="Georgia" w:hAnsi="Georgia"/>
          <w:color w:val="000000"/>
          <w:sz w:val="23"/>
          <w:szCs w:val="23"/>
        </w:rPr>
        <w:t xml:space="preserve"> för 2023/24.</w:t>
      </w:r>
      <w:r w:rsidR="007F1D1D">
        <w:rPr>
          <w:rFonts w:ascii="Georgia" w:hAnsi="Georgia"/>
          <w:color w:val="000000"/>
          <w:sz w:val="23"/>
          <w:szCs w:val="23"/>
        </w:rPr>
        <w:t xml:space="preserve"> </w:t>
      </w:r>
      <w:r w:rsidR="006102B5">
        <w:rPr>
          <w:rFonts w:ascii="Georgia" w:hAnsi="Georgia"/>
          <w:color w:val="000000"/>
          <w:sz w:val="23"/>
          <w:szCs w:val="23"/>
        </w:rPr>
        <w:t>Ekonomin har gått med u</w:t>
      </w:r>
      <w:r w:rsidR="007F1D1D">
        <w:rPr>
          <w:rFonts w:ascii="Georgia" w:hAnsi="Georgia"/>
          <w:color w:val="000000"/>
          <w:sz w:val="23"/>
          <w:szCs w:val="23"/>
        </w:rPr>
        <w:t xml:space="preserve">nderskott för fjärde året i rad. </w:t>
      </w:r>
      <w:r w:rsidR="006102B5">
        <w:rPr>
          <w:rFonts w:ascii="Georgia" w:hAnsi="Georgia"/>
          <w:color w:val="000000"/>
          <w:sz w:val="23"/>
          <w:szCs w:val="23"/>
        </w:rPr>
        <w:t xml:space="preserve">Eget kapital har sjunkit från </w:t>
      </w:r>
      <w:r w:rsidR="007F1D1D">
        <w:rPr>
          <w:rFonts w:ascii="Georgia" w:hAnsi="Georgia"/>
          <w:color w:val="000000"/>
          <w:sz w:val="23"/>
          <w:szCs w:val="23"/>
        </w:rPr>
        <w:t>119</w:t>
      </w:r>
      <w:r w:rsidR="006102B5">
        <w:rPr>
          <w:rFonts w:ascii="Georgia" w:hAnsi="Georgia"/>
          <w:color w:val="000000"/>
          <w:sz w:val="23"/>
          <w:szCs w:val="23"/>
        </w:rPr>
        <w:t>.000:-</w:t>
      </w:r>
      <w:r w:rsidR="007F1D1D">
        <w:rPr>
          <w:rFonts w:ascii="Georgia" w:hAnsi="Georgia"/>
          <w:color w:val="000000"/>
          <w:sz w:val="23"/>
          <w:szCs w:val="23"/>
        </w:rPr>
        <w:t xml:space="preserve"> till 43</w:t>
      </w:r>
      <w:r w:rsidR="006102B5">
        <w:rPr>
          <w:rFonts w:ascii="Georgia" w:hAnsi="Georgia"/>
          <w:color w:val="000000"/>
          <w:sz w:val="23"/>
          <w:szCs w:val="23"/>
        </w:rPr>
        <w:t>.000:-. 2023/23 slutade på m</w:t>
      </w:r>
      <w:r w:rsidR="007F1D1D">
        <w:rPr>
          <w:rFonts w:ascii="Georgia" w:hAnsi="Georgia"/>
          <w:color w:val="000000"/>
          <w:sz w:val="23"/>
          <w:szCs w:val="23"/>
        </w:rPr>
        <w:t>i</w:t>
      </w:r>
      <w:r w:rsidR="006102B5">
        <w:rPr>
          <w:rFonts w:ascii="Georgia" w:hAnsi="Georgia"/>
          <w:color w:val="000000"/>
          <w:sz w:val="23"/>
          <w:szCs w:val="23"/>
        </w:rPr>
        <w:t>n</w:t>
      </w:r>
      <w:r w:rsidR="007F1D1D">
        <w:rPr>
          <w:rFonts w:ascii="Georgia" w:hAnsi="Georgia"/>
          <w:color w:val="000000"/>
          <w:sz w:val="23"/>
          <w:szCs w:val="23"/>
        </w:rPr>
        <w:t>us 44</w:t>
      </w:r>
      <w:r w:rsidR="006102B5">
        <w:rPr>
          <w:rFonts w:ascii="Georgia" w:hAnsi="Georgia"/>
          <w:color w:val="000000"/>
          <w:sz w:val="23"/>
          <w:szCs w:val="23"/>
        </w:rPr>
        <w:t xml:space="preserve">.000:- </w:t>
      </w:r>
      <w:r w:rsidR="007F1D1D">
        <w:rPr>
          <w:rFonts w:ascii="Georgia" w:hAnsi="Georgia"/>
          <w:color w:val="000000"/>
          <w:sz w:val="23"/>
          <w:szCs w:val="23"/>
        </w:rPr>
        <w:t xml:space="preserve">pga 75-årsjubileet och </w:t>
      </w:r>
      <w:r w:rsidR="00383586">
        <w:rPr>
          <w:rFonts w:ascii="Georgia" w:hAnsi="Georgia"/>
          <w:color w:val="000000"/>
          <w:sz w:val="23"/>
          <w:szCs w:val="23"/>
        </w:rPr>
        <w:t xml:space="preserve">stora gåvor </w:t>
      </w:r>
      <w:r w:rsidR="007F1D1D">
        <w:rPr>
          <w:rFonts w:ascii="Georgia" w:hAnsi="Georgia"/>
          <w:color w:val="000000"/>
          <w:sz w:val="23"/>
          <w:szCs w:val="23"/>
        </w:rPr>
        <w:t>till Ukraina.</w:t>
      </w:r>
      <w:r w:rsidR="007F1D1D">
        <w:rPr>
          <w:rFonts w:ascii="Georgia" w:hAnsi="Georgia"/>
          <w:color w:val="000000"/>
          <w:sz w:val="23"/>
          <w:szCs w:val="23"/>
        </w:rPr>
        <w:br/>
      </w:r>
      <w:r w:rsidR="00383586">
        <w:rPr>
          <w:rFonts w:ascii="Georgia" w:hAnsi="Georgia"/>
          <w:color w:val="000000"/>
          <w:sz w:val="23"/>
          <w:szCs w:val="23"/>
        </w:rPr>
        <w:t xml:space="preserve">Lars läste upp revisionsberättelsen, skriven av Klubbens revisorer </w:t>
      </w:r>
      <w:r w:rsidR="007F1D1D">
        <w:rPr>
          <w:rFonts w:ascii="Georgia" w:hAnsi="Georgia"/>
          <w:color w:val="000000"/>
          <w:sz w:val="23"/>
          <w:szCs w:val="23"/>
        </w:rPr>
        <w:t>Erik Lindeblad och Lars Tarre</w:t>
      </w:r>
      <w:r w:rsidR="00383586">
        <w:rPr>
          <w:rFonts w:ascii="Georgia" w:hAnsi="Georgia"/>
          <w:color w:val="000000"/>
          <w:sz w:val="23"/>
          <w:szCs w:val="23"/>
        </w:rPr>
        <w:t>. De rekommenderar ansvarsfrihet för året 2023/24.</w:t>
      </w:r>
    </w:p>
    <w:p w14:paraId="2BB720B5" w14:textId="7957FBD2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lastRenderedPageBreak/>
        <w:t>6. Beslut om</w:t>
      </w:r>
      <w:r w:rsidR="00194BEE" w:rsidRPr="00194BEE">
        <w:rPr>
          <w:rFonts w:ascii="Georgia" w:hAnsi="Georgia"/>
          <w:color w:val="000000"/>
          <w:sz w:val="23"/>
          <w:szCs w:val="23"/>
          <w:u w:val="single"/>
        </w:rPr>
        <w:t>:</w:t>
      </w:r>
      <w:r w:rsidR="00194BEE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Pr="00194BEE">
        <w:rPr>
          <w:rFonts w:ascii="Georgia" w:hAnsi="Georgia"/>
          <w:color w:val="000000"/>
          <w:sz w:val="23"/>
          <w:szCs w:val="23"/>
          <w:u w:val="single"/>
        </w:rPr>
        <w:t>a) fastställande av resultat- och balansräkning för föregående verksamhetsår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EC47FC" w:rsidRPr="00194BEE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EC47FC">
        <w:rPr>
          <w:rFonts w:ascii="Georgia" w:hAnsi="Georgia"/>
          <w:color w:val="000000"/>
          <w:sz w:val="23"/>
          <w:szCs w:val="23"/>
        </w:rPr>
        <w:t>:</w:t>
      </w:r>
      <w:r w:rsidR="00383586">
        <w:rPr>
          <w:rFonts w:ascii="Georgia" w:hAnsi="Georgia"/>
          <w:color w:val="000000"/>
          <w:sz w:val="23"/>
          <w:szCs w:val="23"/>
        </w:rPr>
        <w:br/>
        <w:t>Årsmötet fastställde resultat och balansräkning för år 2023/24.</w:t>
      </w:r>
    </w:p>
    <w:p w14:paraId="2B6E8883" w14:textId="373EFF20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b) ansvarsfrihet för föregående verksamhetsårs styrelseledamöter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EC47FC" w:rsidRPr="00194BEE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EC47FC">
        <w:rPr>
          <w:rFonts w:ascii="Georgia" w:hAnsi="Georgia"/>
          <w:color w:val="000000"/>
          <w:sz w:val="23"/>
          <w:szCs w:val="23"/>
        </w:rPr>
        <w:t>:</w:t>
      </w:r>
      <w:r w:rsidR="00383586">
        <w:rPr>
          <w:rFonts w:ascii="Georgia" w:hAnsi="Georgia"/>
          <w:color w:val="000000"/>
          <w:sz w:val="23"/>
          <w:szCs w:val="23"/>
        </w:rPr>
        <w:br/>
        <w:t>Årsmötet beslutade att ge ansvarsfrihet till Kent Nyman och hans styrelse för 2023/24.</w:t>
      </w:r>
    </w:p>
    <w:p w14:paraId="75CBC529" w14:textId="02A5ED57" w:rsidR="00EC47F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7. Fastställande av inträdes- och årsavgift för kommande verksamhetsår.</w:t>
      </w:r>
      <w:r w:rsidR="00383586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>
        <w:rPr>
          <w:rFonts w:ascii="Georgia" w:hAnsi="Georgia"/>
          <w:color w:val="000000"/>
          <w:sz w:val="23"/>
          <w:szCs w:val="23"/>
        </w:rPr>
        <w:t>Styrelsen föres</w:t>
      </w:r>
      <w:r w:rsidR="008B4694">
        <w:rPr>
          <w:rFonts w:ascii="Georgia" w:hAnsi="Georgia"/>
          <w:color w:val="000000"/>
          <w:sz w:val="23"/>
          <w:szCs w:val="23"/>
        </w:rPr>
        <w:t>log</w:t>
      </w:r>
      <w:r>
        <w:rPr>
          <w:rFonts w:ascii="Georgia" w:hAnsi="Georgia"/>
          <w:color w:val="000000"/>
          <w:sz w:val="23"/>
          <w:szCs w:val="23"/>
        </w:rPr>
        <w:t xml:space="preserve"> en höjning av årsavgiften kommande år med 200 kr.</w:t>
      </w:r>
      <w:r w:rsidR="007F1D1D">
        <w:rPr>
          <w:rFonts w:ascii="Georgia" w:hAnsi="Georgia"/>
          <w:color w:val="000000"/>
          <w:sz w:val="23"/>
          <w:szCs w:val="23"/>
        </w:rPr>
        <w:br/>
        <w:t>Lars</w:t>
      </w:r>
      <w:r w:rsidR="00383586">
        <w:rPr>
          <w:rFonts w:ascii="Georgia" w:hAnsi="Georgia"/>
          <w:color w:val="000000"/>
          <w:sz w:val="23"/>
          <w:szCs w:val="23"/>
        </w:rPr>
        <w:t xml:space="preserve"> Stenström motiverade varför årsavgiften till Klubben bör höjas från </w:t>
      </w:r>
      <w:r w:rsidR="007F1D1D">
        <w:rPr>
          <w:rFonts w:ascii="Georgia" w:hAnsi="Georgia"/>
          <w:color w:val="000000"/>
          <w:sz w:val="23"/>
          <w:szCs w:val="23"/>
        </w:rPr>
        <w:t>1400</w:t>
      </w:r>
      <w:r w:rsidR="00383586">
        <w:rPr>
          <w:rFonts w:ascii="Georgia" w:hAnsi="Georgia"/>
          <w:color w:val="000000"/>
          <w:sz w:val="23"/>
          <w:szCs w:val="23"/>
        </w:rPr>
        <w:t xml:space="preserve">:- till </w:t>
      </w:r>
      <w:r w:rsidR="007F1D1D">
        <w:rPr>
          <w:rFonts w:ascii="Georgia" w:hAnsi="Georgia"/>
          <w:color w:val="000000"/>
          <w:sz w:val="23"/>
          <w:szCs w:val="23"/>
        </w:rPr>
        <w:t>1600</w:t>
      </w:r>
      <w:r w:rsidR="00383586">
        <w:rPr>
          <w:rFonts w:ascii="Georgia" w:hAnsi="Georgia"/>
          <w:color w:val="000000"/>
          <w:sz w:val="23"/>
          <w:szCs w:val="23"/>
        </w:rPr>
        <w:t>:-.</w:t>
      </w:r>
      <w:r w:rsidR="00194BEE">
        <w:rPr>
          <w:rFonts w:ascii="Georgia" w:hAnsi="Georgia"/>
          <w:color w:val="000000"/>
          <w:sz w:val="23"/>
          <w:szCs w:val="23"/>
        </w:rPr>
        <w:t xml:space="preserve"> Inträdesavgiften ligger kvar på 1.200:-.</w:t>
      </w:r>
      <w:r w:rsidR="00EC47FC">
        <w:rPr>
          <w:rFonts w:ascii="Georgia" w:hAnsi="Georgia"/>
          <w:color w:val="000000"/>
          <w:sz w:val="23"/>
          <w:szCs w:val="23"/>
        </w:rPr>
        <w:br/>
      </w:r>
      <w:r w:rsidR="00EC47FC" w:rsidRPr="00194BEE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EC47FC">
        <w:rPr>
          <w:rFonts w:ascii="Georgia" w:hAnsi="Georgia"/>
          <w:color w:val="000000"/>
          <w:sz w:val="23"/>
          <w:szCs w:val="23"/>
        </w:rPr>
        <w:t>:</w:t>
      </w:r>
      <w:r w:rsidR="00EC47FC">
        <w:rPr>
          <w:rFonts w:ascii="Georgia" w:hAnsi="Georgia"/>
          <w:color w:val="000000"/>
          <w:sz w:val="23"/>
          <w:szCs w:val="23"/>
        </w:rPr>
        <w:br/>
      </w:r>
      <w:r w:rsidR="00383586">
        <w:rPr>
          <w:rFonts w:ascii="Georgia" w:hAnsi="Georgia"/>
          <w:color w:val="000000"/>
          <w:sz w:val="23"/>
          <w:szCs w:val="23"/>
        </w:rPr>
        <w:t>Årsmötet fastställde årsavgiften för år 2025/26 och framåt till 1.400:-.</w:t>
      </w:r>
    </w:p>
    <w:p w14:paraId="70C20E25" w14:textId="0B6A662E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8. Val av styrelseledamöter</w:t>
      </w:r>
      <w:r w:rsidR="007F1D1D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7F1D1D">
        <w:rPr>
          <w:rFonts w:ascii="Georgia" w:hAnsi="Georgia"/>
          <w:color w:val="000000"/>
          <w:sz w:val="23"/>
          <w:szCs w:val="23"/>
        </w:rPr>
        <w:t>Jonas C</w:t>
      </w:r>
      <w:r w:rsidR="00383586">
        <w:rPr>
          <w:rFonts w:ascii="Georgia" w:hAnsi="Georgia"/>
          <w:color w:val="000000"/>
          <w:sz w:val="23"/>
          <w:szCs w:val="23"/>
        </w:rPr>
        <w:t>ampanello representerade valberedningen. Han presenterade valberedningens förslag på funktionärer enligt följande:</w:t>
      </w:r>
      <w:r w:rsidR="00383586">
        <w:rPr>
          <w:rFonts w:ascii="Georgia" w:hAnsi="Georgia"/>
          <w:color w:val="000000"/>
          <w:sz w:val="23"/>
          <w:szCs w:val="23"/>
        </w:rPr>
        <w:br/>
        <w:t>President för</w:t>
      </w:r>
      <w:r w:rsidR="007F1D1D">
        <w:rPr>
          <w:rFonts w:ascii="Georgia" w:hAnsi="Georgia"/>
          <w:color w:val="000000"/>
          <w:sz w:val="23"/>
          <w:szCs w:val="23"/>
        </w:rPr>
        <w:t xml:space="preserve"> </w:t>
      </w:r>
      <w:r w:rsidR="00383586">
        <w:rPr>
          <w:rFonts w:ascii="Georgia" w:hAnsi="Georgia"/>
          <w:color w:val="000000"/>
          <w:sz w:val="23"/>
          <w:szCs w:val="23"/>
        </w:rPr>
        <w:t>20</w:t>
      </w:r>
      <w:r w:rsidR="007F1D1D">
        <w:rPr>
          <w:rFonts w:ascii="Georgia" w:hAnsi="Georgia"/>
          <w:color w:val="000000"/>
          <w:sz w:val="23"/>
          <w:szCs w:val="23"/>
        </w:rPr>
        <w:t>25/26: Mona Ul</w:t>
      </w:r>
      <w:r w:rsidR="00383586">
        <w:rPr>
          <w:rFonts w:ascii="Georgia" w:hAnsi="Georgia"/>
          <w:color w:val="000000"/>
          <w:sz w:val="23"/>
          <w:szCs w:val="23"/>
        </w:rPr>
        <w:t>våknippa, Incoming president 20</w:t>
      </w:r>
      <w:r w:rsidR="007F1D1D">
        <w:rPr>
          <w:rFonts w:ascii="Georgia" w:hAnsi="Georgia"/>
          <w:color w:val="000000"/>
          <w:sz w:val="23"/>
          <w:szCs w:val="23"/>
        </w:rPr>
        <w:t>2</w:t>
      </w:r>
      <w:r w:rsidR="00383586">
        <w:rPr>
          <w:rFonts w:ascii="Georgia" w:hAnsi="Georgia"/>
          <w:color w:val="000000"/>
          <w:sz w:val="23"/>
          <w:szCs w:val="23"/>
        </w:rPr>
        <w:t>5</w:t>
      </w:r>
      <w:r w:rsidR="007F1D1D">
        <w:rPr>
          <w:rFonts w:ascii="Georgia" w:hAnsi="Georgia"/>
          <w:color w:val="000000"/>
          <w:sz w:val="23"/>
          <w:szCs w:val="23"/>
        </w:rPr>
        <w:t>/2</w:t>
      </w:r>
      <w:r w:rsidR="00383586">
        <w:rPr>
          <w:rFonts w:ascii="Georgia" w:hAnsi="Georgia"/>
          <w:color w:val="000000"/>
          <w:sz w:val="23"/>
          <w:szCs w:val="23"/>
        </w:rPr>
        <w:t>6 (president 2026/27)</w:t>
      </w:r>
      <w:r w:rsidR="007F1D1D">
        <w:rPr>
          <w:rFonts w:ascii="Georgia" w:hAnsi="Georgia"/>
          <w:color w:val="000000"/>
          <w:sz w:val="23"/>
          <w:szCs w:val="23"/>
        </w:rPr>
        <w:t xml:space="preserve">: Victoria </w:t>
      </w:r>
      <w:r w:rsidR="00383586">
        <w:rPr>
          <w:rFonts w:ascii="Georgia" w:hAnsi="Georgia"/>
          <w:color w:val="000000"/>
          <w:sz w:val="23"/>
          <w:szCs w:val="23"/>
        </w:rPr>
        <w:t xml:space="preserve">Tötterström </w:t>
      </w:r>
      <w:r w:rsidR="007F1D1D">
        <w:rPr>
          <w:rFonts w:ascii="Georgia" w:hAnsi="Georgia"/>
          <w:color w:val="000000"/>
          <w:sz w:val="23"/>
          <w:szCs w:val="23"/>
        </w:rPr>
        <w:t xml:space="preserve">och </w:t>
      </w:r>
      <w:r w:rsidR="00B133B0">
        <w:rPr>
          <w:rFonts w:ascii="Georgia" w:hAnsi="Georgia"/>
          <w:color w:val="000000"/>
          <w:sz w:val="23"/>
          <w:szCs w:val="23"/>
        </w:rPr>
        <w:t xml:space="preserve">Vice president 2025/26 (incoming president 2026/27): </w:t>
      </w:r>
      <w:r w:rsidR="007F1D1D">
        <w:rPr>
          <w:rFonts w:ascii="Georgia" w:hAnsi="Georgia"/>
          <w:color w:val="000000"/>
          <w:sz w:val="23"/>
          <w:szCs w:val="23"/>
        </w:rPr>
        <w:t>Catarina G</w:t>
      </w:r>
      <w:r w:rsidR="00383586">
        <w:rPr>
          <w:rFonts w:ascii="Georgia" w:hAnsi="Georgia"/>
          <w:color w:val="000000"/>
          <w:sz w:val="23"/>
          <w:szCs w:val="23"/>
        </w:rPr>
        <w:t>ranath</w:t>
      </w:r>
      <w:r w:rsidR="00B133B0">
        <w:rPr>
          <w:rFonts w:ascii="Georgia" w:hAnsi="Georgia"/>
          <w:color w:val="000000"/>
          <w:sz w:val="23"/>
          <w:szCs w:val="23"/>
        </w:rPr>
        <w:t>.</w:t>
      </w:r>
      <w:r w:rsidR="00B133B0">
        <w:rPr>
          <w:rFonts w:ascii="Georgia" w:hAnsi="Georgia"/>
          <w:color w:val="000000"/>
          <w:sz w:val="23"/>
          <w:szCs w:val="23"/>
        </w:rPr>
        <w:br/>
        <w:t>Förslag på styrelseledamöter 2025/26:</w:t>
      </w:r>
      <w:r w:rsidR="007F1D1D">
        <w:rPr>
          <w:rFonts w:ascii="Georgia" w:hAnsi="Georgia"/>
          <w:color w:val="000000"/>
          <w:sz w:val="23"/>
          <w:szCs w:val="23"/>
        </w:rPr>
        <w:br/>
      </w:r>
      <w:r w:rsidR="00B133B0">
        <w:rPr>
          <w:rFonts w:ascii="Georgia" w:hAnsi="Georgia"/>
          <w:color w:val="000000"/>
          <w:sz w:val="23"/>
          <w:szCs w:val="23"/>
        </w:rPr>
        <w:t>Skattmästare: Lars Stenström, Sekreterare Henrik Forsgren, IT-ansvarig: Göran Lindsten, PR/Information Mona Ulvåknippa Klubbmästare Victoria Tötterström Programansvarig: Alexandra Kettil, samtliga är omval.</w:t>
      </w:r>
      <w:r w:rsidR="00EC47FC">
        <w:rPr>
          <w:rFonts w:ascii="Georgia" w:hAnsi="Georgia"/>
          <w:color w:val="000000"/>
          <w:sz w:val="23"/>
          <w:szCs w:val="23"/>
        </w:rPr>
        <w:br/>
      </w:r>
      <w:r w:rsidR="00EC47FC" w:rsidRPr="00194BEE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EC47FC">
        <w:rPr>
          <w:rFonts w:ascii="Georgia" w:hAnsi="Georgia"/>
          <w:color w:val="000000"/>
          <w:sz w:val="23"/>
          <w:szCs w:val="23"/>
        </w:rPr>
        <w:t>:</w:t>
      </w:r>
      <w:r w:rsidR="007F1D1D">
        <w:rPr>
          <w:rFonts w:ascii="Georgia" w:hAnsi="Georgia"/>
          <w:color w:val="000000"/>
          <w:sz w:val="23"/>
          <w:szCs w:val="23"/>
        </w:rPr>
        <w:br/>
      </w:r>
      <w:r w:rsidR="00B133B0">
        <w:rPr>
          <w:rFonts w:ascii="Georgia" w:hAnsi="Georgia"/>
          <w:color w:val="000000"/>
          <w:sz w:val="23"/>
          <w:szCs w:val="23"/>
        </w:rPr>
        <w:t>Årsmötet fastställde valberedningens förslag.</w:t>
      </w:r>
    </w:p>
    <w:p w14:paraId="5FA58D56" w14:textId="4F6DBC38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9. Val av revisor och revisorssuppleant</w:t>
      </w:r>
      <w:r w:rsidR="00B133B0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B133B0">
        <w:rPr>
          <w:rFonts w:ascii="Georgia" w:hAnsi="Georgia"/>
          <w:color w:val="000000"/>
          <w:sz w:val="23"/>
          <w:szCs w:val="23"/>
        </w:rPr>
        <w:t>Valberedningen föreslog Erik Lindeblad som revisor och Lars Tarre som revisorsuppleant.</w:t>
      </w:r>
      <w:r w:rsidR="00EC47FC">
        <w:rPr>
          <w:rFonts w:ascii="Georgia" w:hAnsi="Georgia"/>
          <w:color w:val="000000"/>
          <w:sz w:val="23"/>
          <w:szCs w:val="23"/>
        </w:rPr>
        <w:br/>
      </w:r>
      <w:r w:rsidR="00EC47FC" w:rsidRPr="00194BEE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EC47FC">
        <w:rPr>
          <w:rFonts w:ascii="Georgia" w:hAnsi="Georgia"/>
          <w:color w:val="000000"/>
          <w:sz w:val="23"/>
          <w:szCs w:val="23"/>
        </w:rPr>
        <w:t>:</w:t>
      </w:r>
      <w:r w:rsidR="00B133B0">
        <w:rPr>
          <w:rFonts w:ascii="Georgia" w:hAnsi="Georgia"/>
          <w:color w:val="000000"/>
          <w:sz w:val="23"/>
          <w:szCs w:val="23"/>
        </w:rPr>
        <w:br/>
        <w:t>Årsmötet fastställde valberedningens förslag.</w:t>
      </w:r>
    </w:p>
    <w:p w14:paraId="6D2C0BA8" w14:textId="490B1AC7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10. Val, i förekommande fall, av hedersmedlem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5A24DA">
        <w:rPr>
          <w:rFonts w:ascii="Georgia" w:hAnsi="Georgia"/>
          <w:color w:val="000000"/>
          <w:sz w:val="23"/>
          <w:szCs w:val="23"/>
        </w:rPr>
        <w:t>Inget förslag</w:t>
      </w:r>
      <w:r w:rsidR="00B133B0">
        <w:rPr>
          <w:rFonts w:ascii="Georgia" w:hAnsi="Georgia"/>
          <w:color w:val="000000"/>
          <w:sz w:val="23"/>
          <w:szCs w:val="23"/>
        </w:rPr>
        <w:t xml:space="preserve"> till detta möte.</w:t>
      </w:r>
    </w:p>
    <w:p w14:paraId="4DC8300E" w14:textId="30996665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lastRenderedPageBreak/>
        <w:t>11. Antag</w:t>
      </w:r>
      <w:r w:rsidR="00B133B0" w:rsidRPr="00194BEE">
        <w:rPr>
          <w:rFonts w:ascii="Georgia" w:hAnsi="Georgia"/>
          <w:color w:val="000000"/>
          <w:sz w:val="23"/>
          <w:szCs w:val="23"/>
          <w:u w:val="single"/>
        </w:rPr>
        <w:t>a</w:t>
      </w:r>
      <w:r w:rsidRPr="00194BEE">
        <w:rPr>
          <w:rFonts w:ascii="Georgia" w:hAnsi="Georgia"/>
          <w:color w:val="000000"/>
          <w:sz w:val="23"/>
          <w:szCs w:val="23"/>
          <w:u w:val="single"/>
        </w:rPr>
        <w:t>nde av nya stadgar. Se separat förslag.</w:t>
      </w:r>
      <w:r w:rsidR="00EC47FC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B133B0">
        <w:rPr>
          <w:rFonts w:ascii="Georgia" w:hAnsi="Georgia"/>
          <w:color w:val="000000"/>
          <w:sz w:val="23"/>
          <w:szCs w:val="23"/>
        </w:rPr>
        <w:t>Henrik</w:t>
      </w:r>
      <w:r w:rsidR="00194BEE">
        <w:rPr>
          <w:rFonts w:ascii="Georgia" w:hAnsi="Georgia"/>
          <w:color w:val="000000"/>
          <w:sz w:val="23"/>
          <w:szCs w:val="23"/>
        </w:rPr>
        <w:t>, som har jobbat tillsammans med Mona och Victoria,</w:t>
      </w:r>
      <w:r w:rsidR="00B133B0">
        <w:rPr>
          <w:rFonts w:ascii="Georgia" w:hAnsi="Georgia"/>
          <w:color w:val="000000"/>
          <w:sz w:val="23"/>
          <w:szCs w:val="23"/>
        </w:rPr>
        <w:t xml:space="preserve"> gick igenom de huvudsakliga ändringarna i liggande stadgeförslag, som dessutom har fått ett modernare språk, med hjälp av ChatGPT.</w:t>
      </w:r>
      <w:r w:rsidR="00B133B0">
        <w:rPr>
          <w:rFonts w:ascii="Georgia" w:hAnsi="Georgia"/>
          <w:color w:val="000000"/>
          <w:sz w:val="23"/>
          <w:szCs w:val="23"/>
        </w:rPr>
        <w:br/>
        <w:t>Mötet diskuterade för</w:t>
      </w:r>
      <w:r w:rsidR="00194BEE">
        <w:rPr>
          <w:rFonts w:ascii="Georgia" w:hAnsi="Georgia"/>
          <w:color w:val="000000"/>
          <w:sz w:val="23"/>
          <w:szCs w:val="23"/>
        </w:rPr>
        <w:t>s</w:t>
      </w:r>
      <w:r w:rsidR="00B133B0">
        <w:rPr>
          <w:rFonts w:ascii="Georgia" w:hAnsi="Georgia"/>
          <w:color w:val="000000"/>
          <w:sz w:val="23"/>
          <w:szCs w:val="23"/>
        </w:rPr>
        <w:t>laget och kom fram till följande ändringar:</w:t>
      </w:r>
      <w:r w:rsidR="00B133B0">
        <w:rPr>
          <w:rFonts w:ascii="Georgia" w:hAnsi="Georgia"/>
          <w:color w:val="000000"/>
          <w:sz w:val="23"/>
          <w:szCs w:val="23"/>
        </w:rPr>
        <w:br/>
        <w:t>- §6.2: ”utom vid val som avgörs genom lottning” tas bort.</w:t>
      </w:r>
      <w:r w:rsidR="00B133B0">
        <w:rPr>
          <w:rFonts w:ascii="Georgia" w:hAnsi="Georgia"/>
          <w:color w:val="000000"/>
          <w:sz w:val="23"/>
          <w:szCs w:val="23"/>
        </w:rPr>
        <w:br/>
        <w:t xml:space="preserve">- §6.3: </w:t>
      </w:r>
      <w:r w:rsidR="00116DE1">
        <w:rPr>
          <w:rFonts w:ascii="Georgia" w:hAnsi="Georgia"/>
          <w:color w:val="000000"/>
          <w:sz w:val="23"/>
          <w:szCs w:val="23"/>
        </w:rPr>
        <w:t xml:space="preserve">Kravet på en tredjedel av klubbens medlemmar för beslutsmässighet behålls, men en mening om möjligheten att använda digitala kanaler för att </w:t>
      </w:r>
      <w:r w:rsidR="008B4694">
        <w:rPr>
          <w:rFonts w:ascii="Georgia" w:hAnsi="Georgia"/>
          <w:color w:val="000000"/>
          <w:sz w:val="23"/>
          <w:szCs w:val="23"/>
        </w:rPr>
        <w:t>kontakta</w:t>
      </w:r>
      <w:r w:rsidR="00116DE1">
        <w:rPr>
          <w:rFonts w:ascii="Georgia" w:hAnsi="Georgia"/>
          <w:color w:val="000000"/>
          <w:sz w:val="23"/>
          <w:szCs w:val="23"/>
        </w:rPr>
        <w:t xml:space="preserve"> icke-närvarande medlemmar för att uppnå beslutsmässighet, ska läggas till.</w:t>
      </w:r>
      <w:r w:rsidR="00116DE1">
        <w:rPr>
          <w:rFonts w:ascii="Georgia" w:hAnsi="Georgia"/>
          <w:color w:val="000000"/>
          <w:sz w:val="23"/>
          <w:szCs w:val="23"/>
        </w:rPr>
        <w:br/>
        <w:t xml:space="preserve">- Den sista meningen i förslaget: ”Dessa stadgar…”ska strykas. </w:t>
      </w:r>
      <w:r w:rsidR="00B133B0">
        <w:rPr>
          <w:rFonts w:ascii="Georgia" w:hAnsi="Georgia"/>
          <w:color w:val="000000"/>
          <w:sz w:val="23"/>
          <w:szCs w:val="23"/>
        </w:rPr>
        <w:br/>
      </w:r>
      <w:r w:rsidR="00B133B0" w:rsidRPr="00194BEE">
        <w:rPr>
          <w:rFonts w:ascii="Georgia" w:hAnsi="Georgia"/>
          <w:b/>
          <w:bCs/>
          <w:color w:val="000000"/>
          <w:sz w:val="23"/>
          <w:szCs w:val="23"/>
        </w:rPr>
        <w:t>Beslut</w:t>
      </w:r>
      <w:r w:rsidR="00B133B0">
        <w:rPr>
          <w:rFonts w:ascii="Georgia" w:hAnsi="Georgia"/>
          <w:color w:val="000000"/>
          <w:sz w:val="23"/>
          <w:szCs w:val="23"/>
        </w:rPr>
        <w:t>:</w:t>
      </w:r>
      <w:r w:rsidR="00B133B0">
        <w:rPr>
          <w:rFonts w:ascii="Georgia" w:hAnsi="Georgia"/>
          <w:color w:val="000000"/>
          <w:sz w:val="23"/>
          <w:szCs w:val="23"/>
        </w:rPr>
        <w:br/>
      </w:r>
      <w:r w:rsidR="00116DE1">
        <w:rPr>
          <w:rFonts w:ascii="Georgia" w:hAnsi="Georgia"/>
          <w:color w:val="000000"/>
          <w:sz w:val="23"/>
          <w:szCs w:val="23"/>
        </w:rPr>
        <w:t>Årsmötet fastställde det framlagda förslaget till uppdaterade stadgar för Klubben, inklusive ovanstående ändringar.</w:t>
      </w:r>
    </w:p>
    <w:p w14:paraId="13E86507" w14:textId="2569C240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12. Beslut, i förekommande fall, om tid och plats för klubbens ordinarie veckomöten</w:t>
      </w:r>
      <w:r w:rsidR="0040460F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40460F">
        <w:rPr>
          <w:rFonts w:ascii="Georgia" w:hAnsi="Georgia"/>
          <w:color w:val="000000"/>
          <w:sz w:val="23"/>
          <w:szCs w:val="23"/>
        </w:rPr>
        <w:t>Ingen ändring</w:t>
      </w:r>
      <w:r w:rsidR="00116DE1">
        <w:rPr>
          <w:rFonts w:ascii="Georgia" w:hAnsi="Georgia"/>
          <w:color w:val="000000"/>
          <w:sz w:val="23"/>
          <w:szCs w:val="23"/>
        </w:rPr>
        <w:t xml:space="preserve">. </w:t>
      </w:r>
    </w:p>
    <w:p w14:paraId="55786C26" w14:textId="71FC0803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13. Övriga ärenden som i behörig ordning hänskjutits till årsmötet.</w:t>
      </w:r>
      <w:r w:rsidR="0040460F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40460F">
        <w:rPr>
          <w:rFonts w:ascii="Georgia" w:hAnsi="Georgia"/>
          <w:color w:val="000000"/>
          <w:sz w:val="23"/>
          <w:szCs w:val="23"/>
        </w:rPr>
        <w:t>Inge</w:t>
      </w:r>
      <w:r w:rsidR="00116DE1">
        <w:rPr>
          <w:rFonts w:ascii="Georgia" w:hAnsi="Georgia"/>
          <w:color w:val="000000"/>
          <w:sz w:val="23"/>
          <w:szCs w:val="23"/>
        </w:rPr>
        <w:t>t ärende har kommit in.</w:t>
      </w:r>
    </w:p>
    <w:p w14:paraId="07D9C6E6" w14:textId="2D6F15EA" w:rsidR="00664A5C" w:rsidRDefault="00664A5C" w:rsidP="00664A5C">
      <w:pPr>
        <w:pStyle w:val="Normalwebb"/>
        <w:shd w:val="clear" w:color="auto" w:fill="FFFFFF"/>
        <w:spacing w:before="0" w:beforeAutospacing="0" w:after="240" w:afterAutospacing="0" w:line="360" w:lineRule="atLeast"/>
        <w:rPr>
          <w:rFonts w:ascii="Georgia" w:hAnsi="Georgia"/>
          <w:color w:val="000000"/>
          <w:sz w:val="23"/>
          <w:szCs w:val="23"/>
        </w:rPr>
      </w:pPr>
      <w:r w:rsidRPr="00194BEE">
        <w:rPr>
          <w:rFonts w:ascii="Georgia" w:hAnsi="Georgia"/>
          <w:color w:val="000000"/>
          <w:sz w:val="23"/>
          <w:szCs w:val="23"/>
          <w:u w:val="single"/>
        </w:rPr>
        <w:t>14. Mötets avslutande</w:t>
      </w:r>
      <w:r w:rsidR="00116DE1" w:rsidRPr="00194BEE">
        <w:rPr>
          <w:rFonts w:ascii="Georgia" w:hAnsi="Georgia"/>
          <w:color w:val="000000"/>
          <w:sz w:val="23"/>
          <w:szCs w:val="23"/>
          <w:u w:val="single"/>
        </w:rPr>
        <w:br/>
      </w:r>
      <w:r w:rsidR="00116DE1">
        <w:rPr>
          <w:rFonts w:ascii="Georgia" w:hAnsi="Georgia"/>
          <w:color w:val="000000"/>
          <w:sz w:val="23"/>
          <w:szCs w:val="23"/>
        </w:rPr>
        <w:t>Leif Ramberg avslutade årsmötet och tackade så mycket för bra diskussioner och visat intresse.</w:t>
      </w:r>
    </w:p>
    <w:p w14:paraId="5622FA2C" w14:textId="77777777" w:rsidR="0001542C" w:rsidRDefault="0001542C" w:rsidP="00023D9E"/>
    <w:p w14:paraId="7361C5D3" w14:textId="75C9A2B5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  <w:r w:rsidRP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>Göteborg, den 10 december 2024</w:t>
      </w:r>
      <w:r w:rsid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>:</w:t>
      </w:r>
    </w:p>
    <w:p w14:paraId="71B685CE" w14:textId="77777777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</w:p>
    <w:p w14:paraId="28738628" w14:textId="77777777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</w:p>
    <w:p w14:paraId="42CB4603" w14:textId="07A29667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  <w:r w:rsidRP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>Leif Ramberg, ordförande</w:t>
      </w:r>
      <w:r w:rsidRP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ab/>
        <w:t>Henrik Forsgren, sekreterare</w:t>
      </w:r>
    </w:p>
    <w:p w14:paraId="043272D5" w14:textId="77777777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</w:p>
    <w:p w14:paraId="32F29BD7" w14:textId="77777777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</w:p>
    <w:p w14:paraId="6E2EC801" w14:textId="14E89FAA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  <w:r w:rsidRP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>Justeras:</w:t>
      </w:r>
    </w:p>
    <w:p w14:paraId="18CD6D14" w14:textId="77777777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</w:p>
    <w:p w14:paraId="260DA1FE" w14:textId="77777777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</w:p>
    <w:p w14:paraId="1924C8FF" w14:textId="71A99C54" w:rsidR="00116DE1" w:rsidRPr="008B4694" w:rsidRDefault="00116DE1" w:rsidP="00023D9E">
      <w:pPr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</w:pPr>
      <w:r w:rsidRP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 xml:space="preserve">Mona Ulvåknippa </w:t>
      </w:r>
      <w:r w:rsidRP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ab/>
      </w:r>
      <w:r w:rsidRPr="008B4694">
        <w:rPr>
          <w:rFonts w:ascii="Georgia" w:eastAsia="Times New Roman" w:hAnsi="Georgia" w:cs="Times New Roman"/>
          <w:color w:val="000000"/>
          <w:sz w:val="23"/>
          <w:szCs w:val="23"/>
          <w:lang w:eastAsia="sv-SE"/>
        </w:rPr>
        <w:tab/>
        <w:t>Per Zelano</w:t>
      </w:r>
    </w:p>
    <w:sectPr w:rsidR="00116DE1" w:rsidRPr="008B4694" w:rsidSect="00A00269">
      <w:pgSz w:w="11906" w:h="16838" w:code="9"/>
      <w:pgMar w:top="1276" w:right="2552" w:bottom="1985" w:left="1418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E875" w14:textId="77777777" w:rsidR="00664A5C" w:rsidRDefault="00664A5C" w:rsidP="00EE4DDE">
      <w:r>
        <w:separator/>
      </w:r>
    </w:p>
  </w:endnote>
  <w:endnote w:type="continuationSeparator" w:id="0">
    <w:p w14:paraId="71427E35" w14:textId="77777777" w:rsidR="00664A5C" w:rsidRDefault="00664A5C" w:rsidP="00E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46F9" w14:textId="77777777" w:rsidR="00664A5C" w:rsidRDefault="00664A5C" w:rsidP="00EE4DDE">
      <w:r>
        <w:separator/>
      </w:r>
    </w:p>
  </w:footnote>
  <w:footnote w:type="continuationSeparator" w:id="0">
    <w:p w14:paraId="261AF3F4" w14:textId="77777777" w:rsidR="00664A5C" w:rsidRDefault="00664A5C" w:rsidP="00EE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2CF9"/>
    <w:multiLevelType w:val="hybridMultilevel"/>
    <w:tmpl w:val="022E1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E61F0"/>
    <w:multiLevelType w:val="hybridMultilevel"/>
    <w:tmpl w:val="DD021FEE"/>
    <w:lvl w:ilvl="0" w:tplc="535E9F32">
      <w:start w:val="1"/>
      <w:numFmt w:val="decimal"/>
      <w:pStyle w:val="Liststycke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77441318">
    <w:abstractNumId w:val="1"/>
  </w:num>
  <w:num w:numId="2" w16cid:durableId="29237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5C"/>
    <w:rsid w:val="00006A6F"/>
    <w:rsid w:val="0001542C"/>
    <w:rsid w:val="00023D9E"/>
    <w:rsid w:val="0004505C"/>
    <w:rsid w:val="000A3EE0"/>
    <w:rsid w:val="000C068C"/>
    <w:rsid w:val="000E2409"/>
    <w:rsid w:val="00115E9C"/>
    <w:rsid w:val="00116DE1"/>
    <w:rsid w:val="00134760"/>
    <w:rsid w:val="00194BEE"/>
    <w:rsid w:val="001D3CA9"/>
    <w:rsid w:val="001E4E99"/>
    <w:rsid w:val="002359E0"/>
    <w:rsid w:val="00354855"/>
    <w:rsid w:val="00383586"/>
    <w:rsid w:val="00390499"/>
    <w:rsid w:val="00393C2E"/>
    <w:rsid w:val="003A4A0D"/>
    <w:rsid w:val="003B0DBC"/>
    <w:rsid w:val="0040460F"/>
    <w:rsid w:val="00410E75"/>
    <w:rsid w:val="005218C8"/>
    <w:rsid w:val="005355D2"/>
    <w:rsid w:val="00536119"/>
    <w:rsid w:val="00594E28"/>
    <w:rsid w:val="005A24DA"/>
    <w:rsid w:val="006102B5"/>
    <w:rsid w:val="006511BF"/>
    <w:rsid w:val="00664A5C"/>
    <w:rsid w:val="006E3E31"/>
    <w:rsid w:val="006E4E93"/>
    <w:rsid w:val="006F2F4C"/>
    <w:rsid w:val="00750071"/>
    <w:rsid w:val="007A5D2E"/>
    <w:rsid w:val="007E1FB2"/>
    <w:rsid w:val="007F1D1D"/>
    <w:rsid w:val="008214CB"/>
    <w:rsid w:val="00842455"/>
    <w:rsid w:val="0089304B"/>
    <w:rsid w:val="008B4694"/>
    <w:rsid w:val="00907681"/>
    <w:rsid w:val="00915D36"/>
    <w:rsid w:val="009201E0"/>
    <w:rsid w:val="00950457"/>
    <w:rsid w:val="00965D68"/>
    <w:rsid w:val="00996E38"/>
    <w:rsid w:val="009C3C3A"/>
    <w:rsid w:val="009E7E81"/>
    <w:rsid w:val="00A00269"/>
    <w:rsid w:val="00A2282D"/>
    <w:rsid w:val="00AA4614"/>
    <w:rsid w:val="00B133B0"/>
    <w:rsid w:val="00CC4720"/>
    <w:rsid w:val="00D10E30"/>
    <w:rsid w:val="00D161B5"/>
    <w:rsid w:val="00D264D0"/>
    <w:rsid w:val="00D36A5E"/>
    <w:rsid w:val="00D6321E"/>
    <w:rsid w:val="00DB7A97"/>
    <w:rsid w:val="00E6180B"/>
    <w:rsid w:val="00EB7F5C"/>
    <w:rsid w:val="00EC47FC"/>
    <w:rsid w:val="00EC7DA8"/>
    <w:rsid w:val="00EE4DDE"/>
    <w:rsid w:val="00EF3F33"/>
    <w:rsid w:val="00F74BD7"/>
    <w:rsid w:val="00F74C7E"/>
    <w:rsid w:val="00FC50E4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5AC70"/>
  <w15:chartTrackingRefBased/>
  <w15:docId w15:val="{113AB5DA-9951-4134-BBF7-41BD69DD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0B"/>
    <w:pPr>
      <w:spacing w:after="120" w:line="254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10E75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noProof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10E75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10E75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10E7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5D2E"/>
    <w:pPr>
      <w:tabs>
        <w:tab w:val="center" w:pos="3969"/>
        <w:tab w:val="right" w:pos="7938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7A5D2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unhideWhenUsed/>
    <w:rsid w:val="007A5D2E"/>
    <w:pPr>
      <w:tabs>
        <w:tab w:val="center" w:pos="3969"/>
        <w:tab w:val="right" w:pos="7938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A5D2E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01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5mrkdekorfrg2">
    <w:name w:val="Grid Table 5 Dark Accent 2"/>
    <w:basedOn w:val="Normaltabell"/>
    <w:uiPriority w:val="50"/>
    <w:rsid w:val="000154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FB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7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7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7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700" w:themeFill="accent2"/>
      </w:tcPr>
    </w:tblStylePr>
    <w:tblStylePr w:type="band1Vert">
      <w:tblPr/>
      <w:tcPr>
        <w:shd w:val="clear" w:color="auto" w:fill="93FF69" w:themeFill="accent2" w:themeFillTint="66"/>
      </w:tcPr>
    </w:tblStylePr>
    <w:tblStylePr w:type="band1Horz">
      <w:tblPr/>
      <w:tcPr>
        <w:shd w:val="clear" w:color="auto" w:fill="93FF69" w:themeFill="accent2" w:themeFillTint="66"/>
      </w:tcPr>
    </w:tblStylePr>
  </w:style>
  <w:style w:type="paragraph" w:styleId="Ingetavstnd">
    <w:name w:val="No Spacing"/>
    <w:uiPriority w:val="1"/>
    <w:qFormat/>
    <w:rsid w:val="0001542C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10E75"/>
    <w:rPr>
      <w:rFonts w:asciiTheme="majorHAnsi" w:eastAsiaTheme="majorEastAsia" w:hAnsiTheme="majorHAnsi" w:cstheme="majorBidi"/>
      <w:b/>
      <w:bCs/>
      <w:noProof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10E75"/>
    <w:rPr>
      <w:rFonts w:asciiTheme="majorHAnsi" w:eastAsiaTheme="majorEastAsia" w:hAnsiTheme="majorHAnsi" w:cstheme="majorBidi"/>
      <w:b/>
      <w:bCs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9"/>
    <w:rsid w:val="00410E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DB7A97"/>
    <w:rPr>
      <w:rFonts w:asciiTheme="majorHAnsi" w:eastAsiaTheme="majorEastAsia" w:hAnsiTheme="majorHAnsi" w:cstheme="majorBidi"/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410E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10E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10E75"/>
    <w:rPr>
      <w:rFonts w:eastAsiaTheme="minorEastAsia"/>
      <w:color w:val="5A5A5A" w:themeColor="text1" w:themeTint="A5"/>
      <w:spacing w:val="15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D10E30"/>
    <w:pPr>
      <w:spacing w:after="0" w:line="259" w:lineRule="auto"/>
      <w:outlineLvl w:val="9"/>
    </w:pPr>
    <w:rPr>
      <w:bCs w:val="0"/>
      <w:noProof w:val="0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semiHidden/>
    <w:rsid w:val="00D10E30"/>
    <w:pPr>
      <w:tabs>
        <w:tab w:val="right" w:leader="dot" w:pos="7926"/>
      </w:tabs>
      <w:spacing w:before="80" w:after="0"/>
    </w:pPr>
    <w:rPr>
      <w:b/>
      <w:bCs/>
      <w:noProof/>
      <w:sz w:val="20"/>
    </w:rPr>
  </w:style>
  <w:style w:type="paragraph" w:styleId="Innehll2">
    <w:name w:val="toc 2"/>
    <w:basedOn w:val="Normal"/>
    <w:next w:val="Normal"/>
    <w:autoRedefine/>
    <w:uiPriority w:val="39"/>
    <w:semiHidden/>
    <w:rsid w:val="00D10E30"/>
    <w:pPr>
      <w:tabs>
        <w:tab w:val="right" w:leader="dot" w:pos="7926"/>
      </w:tabs>
      <w:spacing w:after="20" w:line="240" w:lineRule="auto"/>
      <w:ind w:left="221"/>
    </w:pPr>
    <w:rPr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D10E30"/>
    <w:pPr>
      <w:spacing w:after="20" w:line="240" w:lineRule="auto"/>
      <w:ind w:left="442"/>
    </w:pPr>
    <w:rPr>
      <w:sz w:val="20"/>
    </w:rPr>
  </w:style>
  <w:style w:type="character" w:styleId="Hyperlnk">
    <w:name w:val="Hyperlink"/>
    <w:basedOn w:val="Standardstycketeckensnitt"/>
    <w:uiPriority w:val="99"/>
    <w:semiHidden/>
    <w:rsid w:val="007A5D2E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FC50E4"/>
    <w:pPr>
      <w:numPr>
        <w:numId w:val="1"/>
      </w:numPr>
      <w:ind w:left="714" w:hanging="357"/>
      <w:contextualSpacing/>
    </w:pPr>
    <w:rPr>
      <w:noProof/>
    </w:rPr>
  </w:style>
  <w:style w:type="character" w:styleId="Platshllartext">
    <w:name w:val="Placeholder Text"/>
    <w:basedOn w:val="Standardstycketeckensnitt"/>
    <w:uiPriority w:val="99"/>
    <w:semiHidden/>
    <w:rsid w:val="006E3E31"/>
    <w:rPr>
      <w:color w:val="auto"/>
      <w:bdr w:val="none" w:sz="0" w:space="0" w:color="auto"/>
      <w:shd w:val="clear" w:color="auto" w:fill="D3E4EE" w:themeFill="accent1" w:themeFillTint="33"/>
    </w:rPr>
  </w:style>
  <w:style w:type="paragraph" w:customStyle="1" w:styleId="Tabellrubrik">
    <w:name w:val="Tabellrubrik"/>
    <w:basedOn w:val="Normal"/>
    <w:rsid w:val="00CC4720"/>
    <w:pPr>
      <w:spacing w:after="0" w:line="240" w:lineRule="auto"/>
    </w:pPr>
    <w:rPr>
      <w:rFonts w:asciiTheme="majorHAnsi" w:hAnsiTheme="majorHAnsi"/>
      <w:sz w:val="16"/>
      <w:szCs w:val="16"/>
    </w:rPr>
  </w:style>
  <w:style w:type="table" w:styleId="Listtabell3dekorfrg1">
    <w:name w:val="List Table 3 Accent 1"/>
    <w:basedOn w:val="Normaltabell"/>
    <w:uiPriority w:val="48"/>
    <w:rsid w:val="00EB7F5C"/>
    <w:pPr>
      <w:spacing w:after="0" w:line="240" w:lineRule="auto"/>
    </w:pPr>
    <w:tblPr>
      <w:tblStyleRowBandSize w:val="1"/>
      <w:tblStyleColBandSize w:val="1"/>
      <w:tblBorders>
        <w:top w:val="single" w:sz="4" w:space="0" w:color="397699" w:themeColor="accent1"/>
        <w:left w:val="single" w:sz="4" w:space="0" w:color="397699" w:themeColor="accent1"/>
        <w:bottom w:val="single" w:sz="4" w:space="0" w:color="397699" w:themeColor="accent1"/>
        <w:right w:val="single" w:sz="4" w:space="0" w:color="3976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7699" w:themeFill="accent1"/>
      </w:tcPr>
    </w:tblStylePr>
    <w:tblStylePr w:type="lastRow">
      <w:rPr>
        <w:b/>
        <w:bCs/>
      </w:rPr>
      <w:tblPr/>
      <w:tcPr>
        <w:tcBorders>
          <w:top w:val="double" w:sz="4" w:space="0" w:color="3976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7699" w:themeColor="accent1"/>
          <w:right w:val="single" w:sz="4" w:space="0" w:color="397699" w:themeColor="accent1"/>
        </w:tcBorders>
      </w:tcPr>
    </w:tblStylePr>
    <w:tblStylePr w:type="band1Horz">
      <w:tblPr/>
      <w:tcPr>
        <w:tcBorders>
          <w:top w:val="single" w:sz="4" w:space="0" w:color="397699" w:themeColor="accent1"/>
          <w:bottom w:val="single" w:sz="4" w:space="0" w:color="3976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7699" w:themeColor="accent1"/>
          <w:left w:val="nil"/>
        </w:tcBorders>
      </w:tcPr>
    </w:tblStylePr>
    <w:tblStylePr w:type="swCell">
      <w:tblPr/>
      <w:tcPr>
        <w:tcBorders>
          <w:top w:val="double" w:sz="4" w:space="0" w:color="397699" w:themeColor="accent1"/>
          <w:right w:val="nil"/>
        </w:tcBorders>
      </w:tcPr>
    </w:tblStylePr>
  </w:style>
  <w:style w:type="table" w:styleId="Listtabell4dekorfrg1">
    <w:name w:val="List Table 4 Accent 1"/>
    <w:basedOn w:val="Normaltabell"/>
    <w:uiPriority w:val="49"/>
    <w:rsid w:val="00EB7F5C"/>
    <w:pPr>
      <w:spacing w:after="0" w:line="240" w:lineRule="auto"/>
    </w:pPr>
    <w:tblPr>
      <w:tblStyleRowBandSize w:val="1"/>
      <w:tblStyleColBandSize w:val="1"/>
      <w:tblBorders>
        <w:top w:val="single" w:sz="4" w:space="0" w:color="7BB0CE" w:themeColor="accent1" w:themeTint="99"/>
        <w:left w:val="single" w:sz="4" w:space="0" w:color="7BB0CE" w:themeColor="accent1" w:themeTint="99"/>
        <w:bottom w:val="single" w:sz="4" w:space="0" w:color="7BB0CE" w:themeColor="accent1" w:themeTint="99"/>
        <w:right w:val="single" w:sz="4" w:space="0" w:color="7BB0CE" w:themeColor="accent1" w:themeTint="99"/>
        <w:insideH w:val="single" w:sz="4" w:space="0" w:color="7BB0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7699" w:themeColor="accent1"/>
          <w:left w:val="single" w:sz="4" w:space="0" w:color="397699" w:themeColor="accent1"/>
          <w:bottom w:val="single" w:sz="4" w:space="0" w:color="397699" w:themeColor="accent1"/>
          <w:right w:val="single" w:sz="4" w:space="0" w:color="397699" w:themeColor="accent1"/>
          <w:insideH w:val="nil"/>
        </w:tcBorders>
        <w:shd w:val="clear" w:color="auto" w:fill="397699" w:themeFill="accent1"/>
      </w:tcPr>
    </w:tblStylePr>
    <w:tblStylePr w:type="lastRow">
      <w:rPr>
        <w:b/>
        <w:bCs/>
      </w:rPr>
      <w:tblPr/>
      <w:tcPr>
        <w:tcBorders>
          <w:top w:val="double" w:sz="4" w:space="0" w:color="7BB0C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4EE" w:themeFill="accent1" w:themeFillTint="33"/>
      </w:tcPr>
    </w:tblStylePr>
    <w:tblStylePr w:type="band1Horz">
      <w:tblPr/>
      <w:tcPr>
        <w:shd w:val="clear" w:color="auto" w:fill="D3E4EE" w:themeFill="accent1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rsid w:val="00D10E30"/>
    <w:pPr>
      <w:spacing w:after="100"/>
      <w:ind w:left="660"/>
    </w:pPr>
  </w:style>
  <w:style w:type="paragraph" w:styleId="Normalwebb">
    <w:name w:val="Normal (Web)"/>
    <w:basedOn w:val="Normal"/>
    <w:uiPriority w:val="99"/>
    <w:semiHidden/>
    <w:unhideWhenUsed/>
    <w:rsid w:val="0066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GE nya färger 20220413">
      <a:dk1>
        <a:sysClr val="windowText" lastClr="000000"/>
      </a:dk1>
      <a:lt1>
        <a:sysClr val="window" lastClr="FFFFFF"/>
      </a:lt1>
      <a:dk2>
        <a:srgbClr val="322408"/>
      </a:dk2>
      <a:lt2>
        <a:srgbClr val="F5F4F0"/>
      </a:lt2>
      <a:accent1>
        <a:srgbClr val="397699"/>
      </a:accent1>
      <a:accent2>
        <a:srgbClr val="278700"/>
      </a:accent2>
      <a:accent3>
        <a:srgbClr val="BE831F"/>
      </a:accent3>
      <a:accent4>
        <a:srgbClr val="BE531C"/>
      </a:accent4>
      <a:accent5>
        <a:srgbClr val="951D7E"/>
      </a:accent5>
      <a:accent6>
        <a:srgbClr val="BCBCBC"/>
      </a:accent6>
      <a:hlink>
        <a:srgbClr val="0563C1"/>
      </a:hlink>
      <a:folHlink>
        <a:srgbClr val="954F72"/>
      </a:folHlink>
    </a:clrScheme>
    <a:fontScheme name="GE Word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954A431C4D84280CC95A94F1CAB35" ma:contentTypeVersion="14" ma:contentTypeDescription="Skapa ett nytt dokument." ma:contentTypeScope="" ma:versionID="c3bf27b2cd0cecebc6de6879954b994c">
  <xsd:schema xmlns:xsd="http://www.w3.org/2001/XMLSchema" xmlns:xs="http://www.w3.org/2001/XMLSchema" xmlns:p="http://schemas.microsoft.com/office/2006/metadata/properties" xmlns:ns2="2ba1845a-0153-45dd-b679-67e768113a34" xmlns:ns3="c871babc-2ab2-49fc-b27b-5d64f0c4329d" targetNamespace="http://schemas.microsoft.com/office/2006/metadata/properties" ma:root="true" ma:fieldsID="55039a5d9ccba42ba3e1822b8dd57f88" ns2:_="" ns3:_="">
    <xsd:import namespace="2ba1845a-0153-45dd-b679-67e768113a34"/>
    <xsd:import namespace="c871babc-2ab2-49fc-b27b-5d64f0c43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1845a-0153-45dd-b679-67e76811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2be6b31b-8c62-4786-87b5-6048781fb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babc-2ab2-49fc-b27b-5d64f0c43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62c6b2-2535-48e2-a7ab-4eed676e4ff9}" ma:internalName="TaxCatchAll" ma:showField="CatchAllData" ma:web="c871babc-2ab2-49fc-b27b-5d64f0c43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1845a-0153-45dd-b679-67e768113a34">
      <Terms xmlns="http://schemas.microsoft.com/office/infopath/2007/PartnerControls"/>
    </lcf76f155ced4ddcb4097134ff3c332f>
    <TaxCatchAll xmlns="c871babc-2ab2-49fc-b27b-5d64f0c4329d" xsi:nil="true"/>
  </documentManagement>
</p:properties>
</file>

<file path=customXml/itemProps1.xml><?xml version="1.0" encoding="utf-8"?>
<ds:datastoreItem xmlns:ds="http://schemas.openxmlformats.org/officeDocument/2006/customXml" ds:itemID="{44BD71F9-FC4E-4C45-A9C6-AF2982085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1845a-0153-45dd-b679-67e768113a34"/>
    <ds:schemaRef ds:uri="c871babc-2ab2-49fc-b27b-5d64f0c43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7BF9B-28F7-4295-9745-C4E02601E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F88CE-1779-4DAE-8FBE-B0582EA31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18BE5-B6D6-4785-A030-98F275059D01}">
  <ds:schemaRefs>
    <ds:schemaRef ds:uri="http://schemas.microsoft.com/office/2006/metadata/properties"/>
    <ds:schemaRef ds:uri="http://schemas.microsoft.com/office/infopath/2007/PartnerControls"/>
    <ds:schemaRef ds:uri="2ba1845a-0153-45dd-b679-67e768113a34"/>
    <ds:schemaRef ds:uri="c871babc-2ab2-49fc-b27b-5d64f0c432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utan sidfot</vt:lpstr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utan sidfot</dc:title>
  <dc:subject/>
  <dc:creator>Henrik Forsgren</dc:creator>
  <cp:keywords/>
  <dc:description/>
  <cp:lastModifiedBy>Henrik Forsgren</cp:lastModifiedBy>
  <cp:revision>3</cp:revision>
  <dcterms:created xsi:type="dcterms:W3CDTF">2024-12-12T10:03:00Z</dcterms:created>
  <dcterms:modified xsi:type="dcterms:W3CDTF">2024-12-12T10:08:00Z</dcterms:modified>
</cp:coreProperties>
</file>